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94" w:rsidRDefault="005B0694">
      <w:pPr>
        <w:rPr>
          <w:rFonts w:ascii="Verdana" w:hAnsi="Verdana" w:cs="Verdana"/>
          <w:b/>
          <w:bCs/>
          <w:i/>
          <w:iCs/>
          <w:shd w:val="clear" w:color="auto" w:fill="FFFFFF"/>
        </w:rPr>
      </w:pPr>
      <w:bookmarkStart w:id="0" w:name="_GoBack"/>
      <w:bookmarkEnd w:id="0"/>
    </w:p>
    <w:p w:rsidR="005B0694" w:rsidRPr="00200F03" w:rsidRDefault="005B0694">
      <w:pPr>
        <w:rPr>
          <w:rFonts w:ascii="Times New Roman" w:hAnsi="Times New Roman" w:cs="Times New Roman"/>
          <w:b/>
          <w:bCs/>
          <w:i/>
          <w:iCs/>
          <w:sz w:val="24"/>
          <w:szCs w:val="24"/>
          <w:shd w:val="clear" w:color="auto" w:fill="FFFFFF"/>
        </w:rPr>
      </w:pPr>
      <w:r w:rsidRPr="00200F03">
        <w:rPr>
          <w:rFonts w:ascii="Times New Roman" w:hAnsi="Times New Roman" w:cs="Times New Roman"/>
          <w:b/>
          <w:bCs/>
          <w:i/>
          <w:iCs/>
          <w:sz w:val="24"/>
          <w:szCs w:val="24"/>
          <w:shd w:val="clear" w:color="auto" w:fill="FFFFFF"/>
        </w:rPr>
        <w:t>Instrukcja do wniosku o płatność w ramach Programu Ciepłe Mieszkanie na terenie Gminy Myśłibórz.</w:t>
      </w:r>
    </w:p>
    <w:p w:rsidR="005B0694" w:rsidRPr="00200F03" w:rsidRDefault="005B0694">
      <w:pPr>
        <w:rPr>
          <w:rFonts w:ascii="Times New Roman" w:hAnsi="Times New Roman" w:cs="Times New Roman"/>
          <w:i/>
          <w:iCs/>
          <w:sz w:val="24"/>
          <w:szCs w:val="24"/>
          <w:shd w:val="clear" w:color="auto" w:fill="FFFFFF"/>
        </w:rPr>
      </w:pPr>
    </w:p>
    <w:p w:rsidR="005B0694" w:rsidRPr="00200F03" w:rsidRDefault="005B0694" w:rsidP="003D67BD">
      <w:pPr>
        <w:shd w:val="clear" w:color="auto" w:fill="FFFFFF"/>
        <w:spacing w:line="240" w:lineRule="auto"/>
        <w:ind w:firstLine="340"/>
        <w:jc w:val="center"/>
        <w:rPr>
          <w:rFonts w:ascii="Times New Roman" w:hAnsi="Times New Roman" w:cs="Times New Roman"/>
          <w:sz w:val="24"/>
          <w:szCs w:val="24"/>
          <w:lang w:eastAsia="pl-PL"/>
        </w:rPr>
      </w:pPr>
      <w:r w:rsidRPr="00200F03">
        <w:rPr>
          <w:rFonts w:ascii="Times New Roman" w:hAnsi="Times New Roman" w:cs="Times New Roman"/>
          <w:b/>
          <w:bCs/>
          <w:sz w:val="24"/>
          <w:szCs w:val="24"/>
          <w:shd w:val="clear" w:color="auto" w:fill="FFFFFF"/>
        </w:rPr>
        <w:t>JAK WYPEŁNIĆ WNIOSEK O PŁATNOŚĆ W PROGRAMIE CIEPŁE MIESZKANIE –NA TERENIE GMINY Myślibórz</w:t>
      </w:r>
      <w:r w:rsidRPr="00200F03">
        <w:rPr>
          <w:rFonts w:ascii="Times New Roman" w:hAnsi="Times New Roman" w:cs="Times New Roman"/>
          <w:b/>
          <w:bCs/>
          <w:sz w:val="24"/>
          <w:szCs w:val="24"/>
        </w:rPr>
        <w:br/>
      </w:r>
    </w:p>
    <w:p w:rsidR="005B0694" w:rsidRPr="00200F03" w:rsidRDefault="005B0694" w:rsidP="003D67BD">
      <w:pPr>
        <w:shd w:val="clear" w:color="auto" w:fill="FFFFFF"/>
        <w:spacing w:after="0" w:line="240" w:lineRule="auto"/>
        <w:rPr>
          <w:rFonts w:ascii="Times New Roman" w:hAnsi="Times New Roman" w:cs="Times New Roman"/>
          <w:b/>
          <w:bCs/>
          <w:sz w:val="24"/>
          <w:szCs w:val="24"/>
          <w:u w:val="single"/>
          <w:lang w:eastAsia="pl-PL"/>
        </w:rPr>
      </w:pP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hanging="284"/>
        <w:jc w:val="both"/>
        <w:rPr>
          <w:rFonts w:ascii="Times New Roman" w:hAnsi="Times New Roman" w:cs="Times New Roman"/>
          <w:b/>
          <w:bCs/>
          <w:sz w:val="24"/>
          <w:szCs w:val="24"/>
          <w:lang w:eastAsia="pl-PL"/>
        </w:rPr>
      </w:pPr>
      <w:r w:rsidRPr="00200F03">
        <w:rPr>
          <w:rFonts w:ascii="Times New Roman" w:hAnsi="Times New Roman" w:cs="Times New Roman"/>
          <w:b/>
          <w:bCs/>
          <w:sz w:val="24"/>
          <w:szCs w:val="24"/>
          <w:lang w:eastAsia="pl-PL"/>
        </w:rPr>
        <w:t>A.  INFORMACJE OGÓLNE</w:t>
      </w:r>
    </w:p>
    <w:p w:rsidR="005B0694" w:rsidRPr="00200F03" w:rsidRDefault="005B0694" w:rsidP="0047393A">
      <w:pPr>
        <w:shd w:val="clear" w:color="auto" w:fill="FFFFFF"/>
        <w:spacing w:after="0" w:line="240" w:lineRule="auto"/>
        <w:ind w:hanging="284"/>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W sekcji </w:t>
      </w:r>
      <w:r w:rsidRPr="00200F03">
        <w:rPr>
          <w:rFonts w:ascii="Times New Roman" w:hAnsi="Times New Roman" w:cs="Times New Roman"/>
          <w:b/>
          <w:bCs/>
          <w:sz w:val="24"/>
          <w:szCs w:val="24"/>
          <w:lang w:eastAsia="pl-PL"/>
        </w:rPr>
        <w:t>INFORMACJE O UMOWIE</w:t>
      </w:r>
      <w:r w:rsidRPr="00200F03">
        <w:rPr>
          <w:rFonts w:ascii="Times New Roman" w:hAnsi="Times New Roman" w:cs="Times New Roman"/>
          <w:sz w:val="24"/>
          <w:szCs w:val="24"/>
          <w:lang w:eastAsia="pl-PL"/>
        </w:rPr>
        <w:t>:</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należy podać numer umowy o dofinansowanie, której dotyczy wniosek.,</w:t>
      </w:r>
      <w:r w:rsidRPr="00200F03">
        <w:rPr>
          <w:rFonts w:ascii="Times New Roman" w:hAnsi="Times New Roman" w:cs="Times New Roman"/>
          <w:sz w:val="24"/>
          <w:szCs w:val="24"/>
          <w:lang w:eastAsia="pl-PL"/>
        </w:rPr>
        <w:br/>
        <w:t>- należy zaznaczyć pole wskazujące, której części Programu dotyczy wniosek</w:t>
      </w:r>
      <w:r w:rsidRPr="00200F03">
        <w:rPr>
          <w:rFonts w:ascii="Times New Roman" w:hAnsi="Times New Roman" w:cs="Times New Roman"/>
          <w:sz w:val="24"/>
          <w:szCs w:val="24"/>
        </w:rPr>
        <w:t xml:space="preserve"> </w:t>
      </w:r>
      <w:r w:rsidRPr="00200F03">
        <w:rPr>
          <w:rFonts w:ascii="Times New Roman" w:hAnsi="Times New Roman" w:cs="Times New Roman"/>
          <w:sz w:val="24"/>
          <w:szCs w:val="24"/>
          <w:lang w:eastAsia="pl-PL"/>
        </w:rPr>
        <w:t>(poziom podstawowy, poziom podwyższony, poziom najwyższy) lub danych dotyczących Części 4).,</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należy podać % powierzchni całkowitej lokalu mieszkalnego wykorzystywanej na prowadzenie działalności gospodarczej, zgodnie z umową o dofinansowanie. Jeśli nie nastąpiła zmiana, należy przyjąć dane z wniosku o dofinansowanie. Jeśli w lokalu mieszkalnym nie jest prowadzona działalność gospodarcza w rozumieniu Programu, należy wpisać 0.</w:t>
      </w:r>
    </w:p>
    <w:p w:rsidR="005B0694" w:rsidRPr="00200F03" w:rsidRDefault="005B0694" w:rsidP="0047393A">
      <w:pPr>
        <w:shd w:val="clear" w:color="auto" w:fill="FFFFFF"/>
        <w:spacing w:after="0" w:line="240" w:lineRule="auto"/>
        <w:ind w:hanging="113"/>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hanging="113"/>
        <w:jc w:val="both"/>
        <w:rPr>
          <w:rFonts w:ascii="Times New Roman" w:hAnsi="Times New Roman" w:cs="Times New Roman"/>
          <w:b/>
          <w:bCs/>
          <w:sz w:val="24"/>
          <w:szCs w:val="24"/>
          <w:lang w:eastAsia="pl-PL"/>
        </w:rPr>
      </w:pPr>
      <w:r w:rsidRPr="00200F03">
        <w:rPr>
          <w:rFonts w:ascii="Times New Roman" w:hAnsi="Times New Roman" w:cs="Times New Roman"/>
          <w:b/>
          <w:bCs/>
          <w:sz w:val="24"/>
          <w:szCs w:val="24"/>
          <w:lang w:eastAsia="pl-PL"/>
        </w:rPr>
        <w:t>Część A.1. DANE WNIOSKODAWCY</w:t>
      </w:r>
    </w:p>
    <w:p w:rsidR="005B0694" w:rsidRPr="00200F03" w:rsidRDefault="005B0694" w:rsidP="0047393A">
      <w:pPr>
        <w:shd w:val="clear" w:color="auto" w:fill="FFFFFF"/>
        <w:spacing w:after="0" w:line="240" w:lineRule="auto"/>
        <w:ind w:hanging="113"/>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W sekcji </w:t>
      </w:r>
      <w:r w:rsidRPr="00200F03">
        <w:rPr>
          <w:rFonts w:ascii="Times New Roman" w:hAnsi="Times New Roman" w:cs="Times New Roman"/>
          <w:b/>
          <w:bCs/>
          <w:sz w:val="24"/>
          <w:szCs w:val="24"/>
          <w:lang w:eastAsia="pl-PL"/>
        </w:rPr>
        <w:t>DANE BENEFICJENTA </w:t>
      </w:r>
      <w:r w:rsidRPr="00200F03">
        <w:rPr>
          <w:rFonts w:ascii="Times New Roman" w:hAnsi="Times New Roman" w:cs="Times New Roman"/>
          <w:sz w:val="24"/>
          <w:szCs w:val="24"/>
          <w:lang w:eastAsia="pl-PL"/>
        </w:rPr>
        <w:t>należy wpisać informacje identyfikujące osobę Beneficjenta: nazwisko, imię i numer PESEL,</w:t>
      </w:r>
      <w:r w:rsidRPr="00200F03">
        <w:rPr>
          <w:rFonts w:ascii="Times New Roman" w:hAnsi="Times New Roman" w:cs="Times New Roman"/>
          <w:sz w:val="24"/>
          <w:szCs w:val="24"/>
        </w:rPr>
        <w:t xml:space="preserve"> </w:t>
      </w:r>
      <w:r w:rsidRPr="00200F03">
        <w:rPr>
          <w:rFonts w:ascii="Times New Roman" w:hAnsi="Times New Roman" w:cs="Times New Roman"/>
          <w:sz w:val="24"/>
          <w:szCs w:val="24"/>
          <w:lang w:eastAsia="pl-PL"/>
        </w:rPr>
        <w:t>bądź nazwę i NIP w przypadku wspólnoty mieszkaniowej.</w:t>
      </w:r>
    </w:p>
    <w:p w:rsidR="005B0694" w:rsidRPr="00200F03" w:rsidRDefault="005B0694" w:rsidP="0047393A">
      <w:pPr>
        <w:shd w:val="clear" w:color="auto" w:fill="FFFFFF"/>
        <w:spacing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Beneficjent oświadcza, że nie zbył lokalu mieszkalnego objętego dofinansowaniem.</w:t>
      </w:r>
    </w:p>
    <w:p w:rsidR="005B0694" w:rsidRPr="00200F03" w:rsidRDefault="005B0694" w:rsidP="0047393A">
      <w:pPr>
        <w:shd w:val="clear" w:color="auto" w:fill="FFFFFF"/>
        <w:spacing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W przypadku Wspólnoty mieszkaniowej, Beneficjent oświadcza, że od daty złożenia wniosku o dofinansowanie nie utracono statusu wspólnoty mieszkaniowej i nie sprzedano części nieruchomości wspólnej we wspólnocie, która niezbędna jest dla prawidłowej, zgodnej z Programem i Umową, realizacji przedsięwzięcia.</w:t>
      </w:r>
    </w:p>
    <w:p w:rsidR="005B0694" w:rsidRPr="00200F03" w:rsidRDefault="005B0694" w:rsidP="0047393A">
      <w:pPr>
        <w:shd w:val="clear" w:color="auto" w:fill="FFFFFF"/>
        <w:spacing w:after="0" w:line="240" w:lineRule="auto"/>
        <w:ind w:hanging="284"/>
        <w:jc w:val="both"/>
        <w:rPr>
          <w:rFonts w:ascii="Times New Roman" w:hAnsi="Times New Roman" w:cs="Times New Roman"/>
          <w:b/>
          <w:bCs/>
          <w:sz w:val="24"/>
          <w:szCs w:val="24"/>
          <w:lang w:eastAsia="pl-PL"/>
        </w:rPr>
      </w:pPr>
      <w:r w:rsidRPr="00200F03">
        <w:rPr>
          <w:rFonts w:ascii="Times New Roman" w:hAnsi="Times New Roman" w:cs="Times New Roman"/>
          <w:b/>
          <w:bCs/>
          <w:sz w:val="24"/>
          <w:szCs w:val="24"/>
          <w:lang w:eastAsia="pl-PL"/>
        </w:rPr>
        <w:t>B.  INFORMACJE O REALIZACJI PRZEDSIĘWZIĘCIA</w:t>
      </w:r>
    </w:p>
    <w:p w:rsidR="005B0694" w:rsidRPr="00200F03" w:rsidRDefault="005B0694" w:rsidP="0047393A">
      <w:pPr>
        <w:shd w:val="clear" w:color="auto" w:fill="FFFFFF"/>
        <w:spacing w:after="0" w:line="240" w:lineRule="auto"/>
        <w:ind w:hanging="284"/>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hanging="284"/>
        <w:jc w:val="both"/>
        <w:rPr>
          <w:rFonts w:ascii="Times New Roman" w:hAnsi="Times New Roman" w:cs="Times New Roman"/>
          <w:sz w:val="24"/>
          <w:szCs w:val="24"/>
          <w:lang w:eastAsia="pl-PL"/>
        </w:rPr>
      </w:pPr>
      <w:r w:rsidRPr="00200F03">
        <w:rPr>
          <w:rFonts w:ascii="Times New Roman" w:hAnsi="Times New Roman" w:cs="Times New Roman"/>
          <w:b/>
          <w:bCs/>
          <w:sz w:val="24"/>
          <w:szCs w:val="24"/>
          <w:lang w:eastAsia="pl-PL"/>
        </w:rPr>
        <w:t>B. 1 INFORMACJE O ROZLICZENIU PRZEDSIEWZIĘCIA</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Należy zaznaczyć, że składany wniosek dotyczy przedsięwzięcia zakończonego.</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xml:space="preserve">Należy podać datę zakończenia przedsięwzięcia. </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hanging="284"/>
        <w:jc w:val="both"/>
        <w:rPr>
          <w:rFonts w:ascii="Times New Roman" w:hAnsi="Times New Roman" w:cs="Times New Roman"/>
          <w:b/>
          <w:bCs/>
          <w:sz w:val="24"/>
          <w:szCs w:val="24"/>
          <w:lang w:eastAsia="pl-PL"/>
        </w:rPr>
      </w:pPr>
      <w:r w:rsidRPr="00200F03">
        <w:rPr>
          <w:rFonts w:ascii="Times New Roman" w:hAnsi="Times New Roman" w:cs="Times New Roman"/>
          <w:b/>
          <w:bCs/>
          <w:sz w:val="24"/>
          <w:szCs w:val="24"/>
          <w:lang w:eastAsia="pl-PL"/>
        </w:rPr>
        <w:t>B. 2 DOKUMENTY ZAKUPU POTWIERDZAJĄCE REALIZACJĘ ZAKRESU RZECZOWEGO</w:t>
      </w:r>
    </w:p>
    <w:p w:rsidR="005B0694" w:rsidRPr="00200F03" w:rsidRDefault="005B0694" w:rsidP="0047393A">
      <w:pPr>
        <w:shd w:val="clear" w:color="auto" w:fill="FFFFFF"/>
        <w:spacing w:after="0" w:line="240" w:lineRule="auto"/>
        <w:ind w:hanging="284"/>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W ramach rozliczenia beneficjent zobowiązany jest przygotować i załączyć do wniosku zestawienie dokumentów zakupu w rozbiciu na poszczególne rodzaje kosztów. Zakres informacji, jaki powinien znaleźć się w tym zestawieniu określa wzór będący załącznikiem nr 1 do niniejszej instrukcji.</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W szczególności:</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Rodzaje kosztów, do których przyporządkowane będą poszczególne dokumenty zakupu, odpowiadać muszą rodzajom kosztów z zakresu rzeczowego Umowy o dofinansowanie.</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Do każdego rodzaju kosztu powinna zostać przypisana grupa dokumentów zakupu – faktur lub imiennych rachunków, przy czym ten sam dokument może występować w różnych grupach.</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Dokument zakupu, który obejmuje koszty z więcej niż jednego rodzaju należy podać w ramach każdej z grup, z kwotą częściową odpowiadającą danej kategorii.</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Dla każdego dokumentu zakupu należy określić:</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a) Nazwę lub NIP wystawcy, pozwalające na identyfikację wystawcy</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b) Numer faktury lub innego równoważnego dokumentu księgowego</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c) Datę wystawienia</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d) Kwotę kosztu kwalifikowanego z dokumentu zakupu [zł] w  części przypisanej do danego rodzaju kosztu</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e) Czy został opłacony w całości</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f) Uwagi – w przypadku faktur obejmujących kilka kategorii kosztów kwalifikowalnych należy wpisać nr pozycji z faktury dotyczącej tej kategorii</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Poprzez zaznaczenie właściwego pola Beneficjent potwierdza załączenie wymaganego zestawienia do wniosku o płatność.</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Należy pamiętać, że:</w:t>
      </w:r>
    </w:p>
    <w:p w:rsidR="005B0694" w:rsidRPr="00200F03" w:rsidRDefault="005B0694" w:rsidP="0047393A">
      <w:pPr>
        <w:shd w:val="clear" w:color="auto" w:fill="FFFFFF"/>
        <w:spacing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do dofinansowania kwalifikują się koszty zgodne z Regulaminem naboru określającym sposób składania i rozpatrywania wniosków o dofinansowanie w ramach Programu Priorytetowego Ciepłe Mieszkanie na terenie Gminy Myślibórz, poniesione nie wcześniej niż data zawarcia umowy o dofinansowanie. W szczególności warunkiem kwalifikowalności kosztów jest spełnienie wymagań technicznych Programu.</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dokumenty zakupu muszą być wystawione na Beneficjenta.</w:t>
      </w:r>
    </w:p>
    <w:p w:rsidR="005B0694" w:rsidRPr="00200F03" w:rsidRDefault="005B0694" w:rsidP="0047393A">
      <w:pPr>
        <w:shd w:val="clear" w:color="auto" w:fill="FFFFFF"/>
        <w:spacing w:after="0" w:line="240" w:lineRule="auto"/>
        <w:ind w:hanging="113"/>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hanging="284"/>
        <w:jc w:val="both"/>
        <w:rPr>
          <w:rFonts w:ascii="Times New Roman" w:hAnsi="Times New Roman" w:cs="Times New Roman"/>
          <w:b/>
          <w:bCs/>
          <w:sz w:val="24"/>
          <w:szCs w:val="24"/>
          <w:lang w:eastAsia="pl-PL"/>
        </w:rPr>
      </w:pPr>
      <w:r w:rsidRPr="00200F03">
        <w:rPr>
          <w:rFonts w:ascii="Times New Roman" w:hAnsi="Times New Roman" w:cs="Times New Roman"/>
          <w:b/>
          <w:bCs/>
          <w:sz w:val="24"/>
          <w:szCs w:val="24"/>
          <w:lang w:eastAsia="pl-PL"/>
        </w:rPr>
        <w:t>B. 3 KOSZTY KWALIFIKOWANE, DOTACJA</w:t>
      </w:r>
    </w:p>
    <w:p w:rsidR="005B0694" w:rsidRPr="00200F03" w:rsidRDefault="005B0694" w:rsidP="0047393A">
      <w:pPr>
        <w:shd w:val="clear" w:color="auto" w:fill="FFFFFF"/>
        <w:spacing w:after="0" w:line="240" w:lineRule="auto"/>
        <w:ind w:hanging="284"/>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Tabele B.3.1 – B.3.3 należy uzupełnić, w pozycjach z zakresu rzeczowego, określonego w Umowie dofinansowania, które są rozliczane w ramach wniosku o płatność.</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Dla każdej kategorii kosztów należy wpisać łączną kwotę kosztów kwalifikowanych, wynikającą z dokumentów zakupu zgodnie z tym, jak zostały one przyporządkowane w ramach zestawienia, o którym mowa w pkt B.2.</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b/>
          <w:bCs/>
          <w:sz w:val="24"/>
          <w:szCs w:val="24"/>
          <w:u w:val="single"/>
          <w:lang w:eastAsia="pl-PL"/>
        </w:rPr>
        <w:t>W zakresie: Źródła ciepła, instalacje, wentylacja</w:t>
      </w:r>
      <w:r w:rsidRPr="00200F03">
        <w:rPr>
          <w:rFonts w:ascii="Times New Roman" w:hAnsi="Times New Roman" w:cs="Times New Roman"/>
          <w:b/>
          <w:bCs/>
          <w:sz w:val="24"/>
          <w:szCs w:val="24"/>
          <w:lang w:eastAsia="pl-PL"/>
        </w:rPr>
        <w:t> </w:t>
      </w:r>
      <w:r w:rsidRPr="00200F03">
        <w:rPr>
          <w:rFonts w:ascii="Times New Roman" w:hAnsi="Times New Roman" w:cs="Times New Roman"/>
          <w:sz w:val="24"/>
          <w:szCs w:val="24"/>
          <w:lang w:eastAsia="pl-PL"/>
        </w:rPr>
        <w:t>należy wpisać kwotę kosztów kwalifikowanych dla danego przedsięwzięcia wg. dokumentów zakupu oraz sumę wszystkich kosztów kwalifikowanych w tym zakresie.</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u w:val="single"/>
          <w:lang w:eastAsia="pl-PL"/>
        </w:rPr>
      </w:pPr>
      <w:r w:rsidRPr="00200F03">
        <w:rPr>
          <w:rFonts w:ascii="Times New Roman" w:hAnsi="Times New Roman" w:cs="Times New Roman"/>
          <w:b/>
          <w:bCs/>
          <w:sz w:val="24"/>
          <w:szCs w:val="24"/>
          <w:u w:val="single"/>
          <w:lang w:eastAsia="pl-PL"/>
        </w:rPr>
        <w:t>W zakresie: Stolarka okienna, drzwiowa, ocieplenie przegród budowlanych</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Należy wpisać liczbę m </w:t>
      </w:r>
      <w:r w:rsidRPr="00200F03">
        <w:rPr>
          <w:rFonts w:ascii="Times New Roman" w:hAnsi="Times New Roman" w:cs="Times New Roman"/>
          <w:sz w:val="24"/>
          <w:szCs w:val="24"/>
          <w:vertAlign w:val="superscript"/>
          <w:lang w:eastAsia="pl-PL"/>
        </w:rPr>
        <w:t>2</w:t>
      </w:r>
      <w:r w:rsidRPr="00200F03">
        <w:rPr>
          <w:rFonts w:ascii="Times New Roman" w:hAnsi="Times New Roman" w:cs="Times New Roman"/>
          <w:sz w:val="24"/>
          <w:szCs w:val="24"/>
          <w:lang w:eastAsia="pl-PL"/>
        </w:rPr>
        <w:t> powierzchni stolarki lub powierzchni ocieplanych przegród budowlanych. Powinna być ona zgodna z załączanymi dokumentami (np. opisem faktur, protokołami odbioru prac, etc.). Należy wpisać kwotę kosztów kwalifikowanych wg dokumentów zakupu dla danego przedsięwzięcia oraz sumę kosztów kwalifikowanych w tym zakresie.</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u w:val="single"/>
          <w:lang w:eastAsia="pl-PL"/>
        </w:rPr>
      </w:pPr>
      <w:r w:rsidRPr="00200F03">
        <w:rPr>
          <w:rFonts w:ascii="Times New Roman" w:hAnsi="Times New Roman" w:cs="Times New Roman"/>
          <w:b/>
          <w:bCs/>
          <w:sz w:val="24"/>
          <w:szCs w:val="24"/>
          <w:u w:val="single"/>
          <w:lang w:eastAsia="pl-PL"/>
        </w:rPr>
        <w:t>W zakresie: Dokumentacja</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Należy wpisać kwotę kosztów kwalifikowanych wg dokumentów zakupu dla danego przedsięwzięcia oraz sumę kosztów kwalifikowanych w tym zakresie.</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Poprzez zaznaczenie właściwego pola Beneficjent potwierdza, że wszystkie prace objęte dokumentacją projektową zostały zrealizowane do dnia zakończenia realizacji przedsięwzięcia.</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hanging="227"/>
        <w:jc w:val="both"/>
        <w:rPr>
          <w:rFonts w:ascii="Times New Roman" w:hAnsi="Times New Roman" w:cs="Times New Roman"/>
          <w:b/>
          <w:bCs/>
          <w:sz w:val="24"/>
          <w:szCs w:val="24"/>
          <w:lang w:eastAsia="pl-PL"/>
        </w:rPr>
      </w:pPr>
      <w:r w:rsidRPr="00200F03">
        <w:rPr>
          <w:rFonts w:ascii="Times New Roman" w:hAnsi="Times New Roman" w:cs="Times New Roman"/>
          <w:b/>
          <w:bCs/>
          <w:sz w:val="24"/>
          <w:szCs w:val="24"/>
          <w:lang w:eastAsia="pl-PL"/>
        </w:rPr>
        <w:t>C.  WSKAZANIE SPOSOBU WYPŁATY ŚRODKÓW Z DOTACJI</w:t>
      </w:r>
    </w:p>
    <w:p w:rsidR="005B0694" w:rsidRPr="00200F03" w:rsidRDefault="005B0694" w:rsidP="0047393A">
      <w:pPr>
        <w:shd w:val="clear" w:color="auto" w:fill="FFFFFF"/>
        <w:spacing w:after="0" w:line="240" w:lineRule="auto"/>
        <w:ind w:hanging="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Zgodnie z zapisami Umowy o dofinansowanie wypłata dotacji następuje na wskazany rachunek bankowy Beneficjenta - należy wpisać numer rachunku bankowego Beneficjenta.</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hanging="227"/>
        <w:jc w:val="both"/>
        <w:rPr>
          <w:rFonts w:ascii="Times New Roman" w:hAnsi="Times New Roman" w:cs="Times New Roman"/>
          <w:b/>
          <w:bCs/>
          <w:sz w:val="24"/>
          <w:szCs w:val="24"/>
          <w:lang w:eastAsia="pl-PL"/>
        </w:rPr>
      </w:pPr>
      <w:r w:rsidRPr="00200F03">
        <w:rPr>
          <w:rFonts w:ascii="Times New Roman" w:hAnsi="Times New Roman" w:cs="Times New Roman"/>
          <w:b/>
          <w:bCs/>
          <w:sz w:val="24"/>
          <w:szCs w:val="24"/>
          <w:lang w:eastAsia="pl-PL"/>
        </w:rPr>
        <w:t>D.  WYMAGANE ZAŁĄCZNIKI DOŁĄCZONE DO WNIOSKU</w:t>
      </w:r>
    </w:p>
    <w:p w:rsidR="005B0694" w:rsidRPr="00200F03" w:rsidRDefault="005B0694" w:rsidP="0047393A">
      <w:pPr>
        <w:shd w:val="clear" w:color="auto" w:fill="FFFFFF"/>
        <w:spacing w:after="0" w:line="240" w:lineRule="auto"/>
        <w:ind w:hanging="227"/>
        <w:jc w:val="both"/>
        <w:rPr>
          <w:rFonts w:ascii="Times New Roman" w:hAnsi="Times New Roman" w:cs="Times New Roman"/>
          <w:sz w:val="24"/>
          <w:szCs w:val="24"/>
          <w:lang w:eastAsia="pl-PL"/>
        </w:rPr>
      </w:pPr>
    </w:p>
    <w:p w:rsidR="005B0694" w:rsidRPr="00200F03" w:rsidRDefault="005B0694" w:rsidP="0047393A">
      <w:pPr>
        <w:shd w:val="clear" w:color="auto" w:fill="FFFFFF"/>
        <w:spacing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1. Załącznik nr 1 – Zestawienie o którym mowa w pkt B.2, sporządzone na podstawie wzoru będącego załącznikiem nr 1 do niniejszej instrukcji.</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2. Załącznik nr 2 - Lista dołączanych dokumentów (sporządzona przez Beneficjenta).</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W zależności od zakresu rzeczowego przedsięwzięcia oraz wprowadzonej do wniosku o płatność informacji o rozliczanych dokumentach zakupu, Beneficjent załącza do wniosku wskazane w części D załączniki. Ilekroć mowa o protokole w poniższym opisie dokumentów załączanych do wniosku o płatność, dopuszcza się protokół odbioru prac sporządzony na wzorze udostępnionym przez wykonawcę, pod warunkiem, że zawiera wszystkie wymagane elementy i informacje.</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W szczególności do wniosku powinny zostać dołączone następujące rodzaje dokumentów, wynikające z zakresu rzeczowego rozliczanych wnioskiem o płatność zadań:</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a. Potwierdzenie trwałego wyłączenia z użytku źródła ciepła na paliwo stałe. Wymagane jest potwierdzenie dla każdego źródła ciepła z zadeklarowanych do likwidacji – zgodnie z wnioskiem o dofinansowanie. Potwierdzeniem trwałego wyłączenia z użytku źródła ciepła na paliwo stałe jest imienny dokument zezłomowania/karta przekazania odpadu/formularza przyjęcia odpadów metali. W uzasadnionych przypadkach, np. trwałego wyłączenia z użytku pieca kaflowego, Beneficjent może udokumentować ten fakt w inny wiarygodny sposób np. dokument trwałego odłączenia źródła ciepła od przewodu kominowego wystawiony przez mistrza kominiarstwa.</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b. Dokumenty zakupu, czyli kopie faktur lub innych równoważnych dokumentów księgowych, potwierdzających nabycie materiałów, urządzeń lub usług wykazane w załączniku nr 1 do wniosku o płatność – dotyczy części B.3. Do dofinansowania dopuszcza się dokumenty zakupu wystawione na Beneficjenta. Jeśli dokument w załączniku nr 1 do wniosku o płatność, wprowadzany był kilkukrotnie (np. z przypisaniem do różnych kategorii kosztów), należy dołączyć tylko jedną jego kopię.</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c. Dokumenty potwierdzające dokonanie zapłaty na rzecz wykonawcy lub sprzedawcy.</w:t>
      </w:r>
    </w:p>
    <w:p w:rsidR="005B0694" w:rsidRPr="00200F03" w:rsidRDefault="005B0694" w:rsidP="0047393A">
      <w:pPr>
        <w:shd w:val="clear" w:color="auto" w:fill="FFFFFF"/>
        <w:spacing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d. Karta produktu i etykieta energetyczna potwierdzające spełnienie wymagań technicznych określonych w Regulaminie naboru określającym sposób składania i rozpatrywania wniosków o dofinansowanie w ramach Programu priorytetowego Ciepłe Mieszkanie na terenie Gminy Myślibórz, w szczególności wymagań dotyczących klasy efektywności energetycznej dla następujących kategorii kosztów:</w:t>
      </w:r>
    </w:p>
    <w:p w:rsidR="005B0694" w:rsidRPr="00200F03" w:rsidRDefault="005B0694" w:rsidP="0047393A">
      <w:pPr>
        <w:shd w:val="clear" w:color="auto" w:fill="FFFFFF"/>
        <w:spacing w:after="0" w:line="240" w:lineRule="auto"/>
        <w:ind w:hanging="113"/>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źródła ciepła na paliwo stałe (kocioł na pellet o podwyższonym standardzie, kocioł zgazowujący drewno o podwyższonym standardzie);</w:t>
      </w:r>
    </w:p>
    <w:p w:rsidR="005B0694" w:rsidRPr="00200F03" w:rsidRDefault="005B0694" w:rsidP="0047393A">
      <w:pPr>
        <w:shd w:val="clear" w:color="auto" w:fill="FFFFFF"/>
        <w:spacing w:after="0" w:line="240" w:lineRule="auto"/>
        <w:ind w:hanging="113"/>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pompy ciepła powietrze/woda;</w:t>
      </w:r>
    </w:p>
    <w:p w:rsidR="005B0694" w:rsidRPr="00200F03" w:rsidRDefault="005B0694" w:rsidP="0047393A">
      <w:pPr>
        <w:shd w:val="clear" w:color="auto" w:fill="FFFFFF"/>
        <w:spacing w:after="0" w:line="240" w:lineRule="auto"/>
        <w:ind w:hanging="113"/>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pompy ciepła powietrze/powietrze;</w:t>
      </w:r>
    </w:p>
    <w:p w:rsidR="005B0694" w:rsidRPr="00200F03" w:rsidRDefault="005B0694" w:rsidP="0047393A">
      <w:pPr>
        <w:shd w:val="clear" w:color="auto" w:fill="FFFFFF"/>
        <w:spacing w:after="0" w:line="240" w:lineRule="auto"/>
        <w:ind w:hanging="113"/>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kotła gazowego kondensacyjnego;</w:t>
      </w:r>
    </w:p>
    <w:p w:rsidR="005B0694" w:rsidRPr="00200F03" w:rsidRDefault="005B0694" w:rsidP="0047393A">
      <w:pPr>
        <w:shd w:val="clear" w:color="auto" w:fill="FFFFFF"/>
        <w:spacing w:after="0" w:line="240" w:lineRule="auto"/>
        <w:ind w:hanging="113"/>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wentylacji mechanicznej z odzyskiem ciepła.</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e. Karta produktu lub inny dokument dla okien i drzwi potwierdzający spełnienie wymagań technicznych określonych w rozporządzeniu Ministra Infrastruktury z dnia 12 kwietnia 2002 r. w  sprawie warunków technicznych jakim powinny odpowiadać budynki i ich usytuowanie (tj. Dz. U. z 2022r. poz. 1225 z późn. zm.), obowiązujących od 31 grudnia 2020 roku.</w:t>
      </w:r>
    </w:p>
    <w:p w:rsidR="005B0694" w:rsidRPr="00200F03" w:rsidRDefault="005B0694" w:rsidP="00125A1E">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f. Certyfikat/świadectwo potwierdzające: spełnienie wymogów dotyczących ekoprojektu (ecodesign), tzn. spełnienie co najmniej wymagań określonych w rozporządzeniu Komisji (UE) 2015/1189 z dnia 28 kwietnia 2015 r. w sprawie wykonania Dyrektywy Parlamentu Europejskiego i Rady 2009/125/WE w odniesieniu do wymogów dotyczących ekoprojektu dla kotłów na paliwa stałe (Dz. Urz. UE L 193 z 21.07.2015, s. 100), w przypadku zakupu źródła ciepła na paliwo stałe (kocioł na pellet o podwyższonym standardzie, kocioł zgazowujący drewno o podwyższonym standardzie).</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g. Protokół ze sprawdzenia szczelności instalacji lub protokół sporządzony przez kominiarza w zakresie prawidłowego działania kanałów spalinowych i wentylacyjnych w przypadku montażu kotłów gazowych</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h. Protokół odbioru montażu źródła ciepła dotyczy wszystkich źródeł ciepła kwalifikowanych do dofinansowania. Protokół powinien być podpisany przez instalatora posiadającego odpowiednie uprawnienia (jeśli dotyczy) lub odpowiednie kwalifikacje</w:t>
      </w:r>
      <w:r w:rsidRPr="00200F03">
        <w:rPr>
          <w:rFonts w:ascii="Times New Roman" w:hAnsi="Times New Roman" w:cs="Times New Roman"/>
          <w:sz w:val="24"/>
          <w:szCs w:val="24"/>
        </w:rPr>
        <w:t xml:space="preserve"> </w:t>
      </w:r>
      <w:r w:rsidRPr="00200F03">
        <w:rPr>
          <w:rFonts w:ascii="Times New Roman" w:hAnsi="Times New Roman" w:cs="Times New Roman"/>
          <w:sz w:val="24"/>
          <w:szCs w:val="24"/>
          <w:lang w:eastAsia="pl-PL"/>
        </w:rPr>
        <w:t xml:space="preserve"> oraz przez Beneficjenta lub jego Pełnomocnika. Protokół powinien potwierdzać miejsce instalacji, rodzaj urządzenia oraz prawidłowość jego montażu, uruchomienie i gotowość do eksploatacji.</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i. W protokole odbioru montażu kotła na pellet drzewny należy potwierdzić, że kocioł może być przeznaczony wyłącznie do spalania biomasy w formie pelletu drzewnego, posiada automatyczne podawanie paliwa, nie posiada rusztu awaryjnego lub przedpaleniska, nie jest urządzeniem wielopaliwowym.</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j. Protokół odbioru montażu wentylacji mechanicznej z odzyskiem ciepła potwierdzający miejsce wykonania instalacji, jej parametry, prawidłowość montażu i gotowość do eksploatacji. Protokół powinien być sporządzony i podpisany przez wykonawcę oraz przez Beneficjenta lub jego Pełnomocnika.</w:t>
      </w:r>
    </w:p>
    <w:p w:rsidR="005B0694" w:rsidRPr="00200F03" w:rsidRDefault="005B0694" w:rsidP="0047393A">
      <w:pPr>
        <w:shd w:val="clear" w:color="auto" w:fill="FFFFFF"/>
        <w:spacing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k. Protokół odbioru wykonania instalacji centralnego ogrzewania oraz ciepłej wody użytkowej, potwierdzający miejsce wykonania instalacji, jej parametry, prawidłowość montażu i gotowość do eksploatacji. Protokół powinien być sporządzony i podpisany przez wykonawcę oraz przez Beneficjenta lub jego Pełnomocnika.</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l. Protokół odbioru prac w zakresie wymiany stolarki okiennej i drzwiowej, wskazujący miejsce montażu, rodzaj materiałów, a także potwierdzający zakres wykonanych prac (załącznikiem do protokołu może być kosztorys powykonawczy lub inne dokumenty uzupełniające). Protokół powinien potwierdzać, że wymiana stolarki okiennej i drzwiowej dotyczy pomieszczeń ogrzewanych. Protokół powinien być sporządzony i podpisany przez wykonawcę oraz przez Beneficjenta lub jego Pełnomocnika.</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ł. Dokument podsumowujący audyt energetyczny zawierający wyliczenie efektów ekologicznych i energetycznych wymaganych dla Części 4) Programu, w tym: ograniczenie zużycia energii końcowej (EK), ograniczenie emisji pyłu PM10, ograniczenie emisji benzo(a)pirenu, zmniejszenie emisji CO2, dodatkowa zdolność wytwarzania energii elektrycznej z zainstalowanych mikroinstalacji fotowoltaicznych</w:t>
      </w:r>
    </w:p>
    <w:p w:rsidR="005B0694" w:rsidRPr="00200F03" w:rsidRDefault="005B0694" w:rsidP="0047393A">
      <w:pPr>
        <w:shd w:val="clear" w:color="auto" w:fill="FFFFFF"/>
        <w:spacing w:after="0" w:line="240" w:lineRule="auto"/>
        <w:ind w:firstLine="340"/>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m. Dokumentacja projektowa, audyt energetyczny, ekspertyzy jeżeli są wymagane i stanowią koszt kwalifikowany zgodnie z umową o dofinansowanie i są rozliczane we wniosku o płatność.</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Beneficjent wpisuje wszystkie załączniki w zakresie pkt 1-14 na sporządzonej liście będącej zał. Nr 2 do wniosku o płatność.</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UWAGA! Dokumenty należy dołączyć w formie kopii, a w przypadku dokumentów zakupu, w formie kopii potwierdzonej przez Beneficjenta za zgodność z oryginałem.</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b/>
          <w:bCs/>
          <w:sz w:val="24"/>
          <w:szCs w:val="24"/>
          <w:lang w:eastAsia="pl-PL"/>
        </w:rPr>
        <w:t>Uwaga</w:t>
      </w:r>
      <w:r w:rsidRPr="00200F03">
        <w:rPr>
          <w:rFonts w:ascii="Times New Roman" w:hAnsi="Times New Roman" w:cs="Times New Roman"/>
          <w:sz w:val="24"/>
          <w:szCs w:val="24"/>
          <w:lang w:eastAsia="pl-PL"/>
        </w:rPr>
        <w:t>: Do momentu zakończenia okresu trwałości przedsięwzięcia, Beneficjent zobowiązany jest do przechowywania oryginałów dokumentów zakupu, dokumentów potwierdzających dokonanie zapłaty na rzecz wykonawcy lub sprzedawcy oraz pozostałych dokumentów dotyczących przedsięwzięcia, na które zostało przyznane dofinansowanie, w szczególności: dokumentacji projektowej, atestów, oryginałów faktur, rachunków imiennych lub innych dowodów księgowych, certyfikatów, świadectw, kart produktów, gwarancji jakościowych producenta materiałów i urządzeń, oryginałów protokołów instalacji urządzeń lub wykonania prac montażowych, dokumentów potwierdzających dochód zadeklarowany we wniosku o dofinansowanie, w tym zaświadczenia o dochodach, jeżeli do wniosku o dofinansowanie została dołączona kopia, a także dokumentów potwierdzających przychód</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Beneficjenta w przypadku prowadzenia działalności gospodarczej i ubieganiu się o podwyższony i najwyższy poziom dofinansowania. Mogą one podlegać kontroli w ramach wizytacji końcowej lub po zakończeniu przedsięwzięcia – w ramach kontroli w okresie trwałości.</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W celu przeprowadzenia kontroli podczas wizytacji końcowej, realizacji </w:t>
      </w:r>
    </w:p>
    <w:p w:rsidR="005B0694" w:rsidRPr="00200F03" w:rsidRDefault="005B0694" w:rsidP="00125A1E">
      <w:pPr>
        <w:shd w:val="clear" w:color="auto" w:fill="FFFFFF"/>
        <w:spacing w:line="240" w:lineRule="auto"/>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przedsięwzięcia po płatności, jak również kontroli w okresie trwałości Gmina Myślibórz lub inny podmiot upoważniony umawia się z Beneficjentem. Jeżeli kontrola nie dojdzie do skutku dwa razy, w umówionym terminie z winy Beneficjenta Gmina Myślibórz może wypowiedzieć umowę dotacji Beneficjentowi.</w:t>
      </w:r>
    </w:p>
    <w:p w:rsidR="005B0694" w:rsidRPr="00200F03" w:rsidRDefault="005B0694" w:rsidP="0047393A">
      <w:pPr>
        <w:shd w:val="clear" w:color="auto" w:fill="FFFFFF"/>
        <w:spacing w:after="0" w:line="240" w:lineRule="auto"/>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hanging="284"/>
        <w:jc w:val="both"/>
        <w:rPr>
          <w:rFonts w:ascii="Times New Roman" w:hAnsi="Times New Roman" w:cs="Times New Roman"/>
          <w:b/>
          <w:bCs/>
          <w:sz w:val="24"/>
          <w:szCs w:val="24"/>
          <w:lang w:eastAsia="pl-PL"/>
        </w:rPr>
      </w:pPr>
      <w:r w:rsidRPr="00200F03">
        <w:rPr>
          <w:rFonts w:ascii="Times New Roman" w:hAnsi="Times New Roman" w:cs="Times New Roman"/>
          <w:b/>
          <w:bCs/>
          <w:sz w:val="24"/>
          <w:szCs w:val="24"/>
          <w:lang w:eastAsia="pl-PL"/>
        </w:rPr>
        <w:t>E.  OŚWIADCZENIA</w:t>
      </w:r>
    </w:p>
    <w:p w:rsidR="005B0694" w:rsidRPr="00200F03" w:rsidRDefault="005B0694" w:rsidP="0047393A">
      <w:pPr>
        <w:shd w:val="clear" w:color="auto" w:fill="FFFFFF"/>
        <w:spacing w:after="0" w:line="240" w:lineRule="auto"/>
        <w:ind w:hanging="284"/>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W tej części zostały umieszczone oświadczenia Wnioskodawcy warunkujące wypłatę dofinansowania. Podpisanie wniosku o płatność jest potwierdzeniem ich złożenia, w takim zakresie, w jakim dotyczą one danych podanych we wniosku o płatność.</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Wniosek o płatność należy wypełnić w komputerze lub odręcznie, a następnie:</w:t>
      </w:r>
    </w:p>
    <w:p w:rsidR="005B0694" w:rsidRPr="00200F03" w:rsidRDefault="005B0694" w:rsidP="0047393A">
      <w:pPr>
        <w:shd w:val="clear" w:color="auto" w:fill="FFFFFF"/>
        <w:spacing w:after="0" w:line="240" w:lineRule="auto"/>
        <w:ind w:hanging="113"/>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 opatrzyć go podpisem własnoręcznym Wnioskodawcy i dostarczyć wraz z załącznikami w formie papierowej do Urzędu Miejskiego w Myśliborzu. Wniosek o płatność składany w formie papierowej może zostać podpisany i złożony przez Pełnomocnika Wnioskodawcy. W takim przypadku do formy papierowej wniosku należy dołączyć oryginał pełnomocnictwa sporządzony jako dokument w formie papierowej i opatrzony własnoręcznym podpisem (jeśli pełnomocnictwo nie zostało złożone wcześniej).</w:t>
      </w:r>
    </w:p>
    <w:p w:rsidR="005B0694" w:rsidRPr="00200F03" w:rsidRDefault="005B0694" w:rsidP="0047393A">
      <w:pPr>
        <w:shd w:val="clear" w:color="auto" w:fill="FFFFFF"/>
        <w:spacing w:after="0" w:line="240" w:lineRule="auto"/>
        <w:ind w:hanging="113"/>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u w:val="single"/>
          <w:lang w:eastAsia="pl-PL"/>
        </w:rPr>
        <w:t>Załączniki do niniejszej instrukcji:</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Zał. nr 1 Wzór zestawienia dokumentów.</w:t>
      </w:r>
    </w:p>
    <w:p w:rsidR="005B0694" w:rsidRPr="00200F03" w:rsidRDefault="005B0694" w:rsidP="0047393A">
      <w:pPr>
        <w:shd w:val="clear" w:color="auto" w:fill="FFFFFF"/>
        <w:spacing w:after="0" w:line="240" w:lineRule="auto"/>
        <w:ind w:firstLine="227"/>
        <w:jc w:val="both"/>
        <w:rPr>
          <w:rFonts w:ascii="Times New Roman" w:hAnsi="Times New Roman" w:cs="Times New Roman"/>
          <w:sz w:val="24"/>
          <w:szCs w:val="24"/>
          <w:lang w:eastAsia="pl-PL"/>
        </w:rPr>
      </w:pPr>
      <w:r w:rsidRPr="00200F03">
        <w:rPr>
          <w:rFonts w:ascii="Times New Roman" w:hAnsi="Times New Roman" w:cs="Times New Roman"/>
          <w:sz w:val="24"/>
          <w:szCs w:val="24"/>
          <w:lang w:eastAsia="pl-PL"/>
        </w:rPr>
        <w:t>Zał. Nr 2 Lista dołączanych dokumentów.</w:t>
      </w:r>
    </w:p>
    <w:p w:rsidR="005B0694" w:rsidRPr="00200F03" w:rsidRDefault="005B0694" w:rsidP="000B546B">
      <w:pPr>
        <w:shd w:val="clear" w:color="auto" w:fill="FFFFFF"/>
        <w:spacing w:line="240" w:lineRule="auto"/>
        <w:ind w:firstLine="227"/>
        <w:jc w:val="both"/>
        <w:rPr>
          <w:rFonts w:ascii="Times New Roman" w:hAnsi="Times New Roman" w:cs="Times New Roman"/>
          <w:sz w:val="24"/>
          <w:szCs w:val="24"/>
          <w:lang w:eastAsia="pl-PL"/>
        </w:rPr>
      </w:pPr>
    </w:p>
    <w:sectPr w:rsidR="005B0694" w:rsidRPr="00200F03" w:rsidSect="00125A1E">
      <w:pgSz w:w="11906" w:h="16838"/>
      <w:pgMar w:top="56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F0757"/>
    <w:rsid w:val="000B546B"/>
    <w:rsid w:val="00125A1E"/>
    <w:rsid w:val="00136408"/>
    <w:rsid w:val="0017164E"/>
    <w:rsid w:val="001C3F45"/>
    <w:rsid w:val="001D5A8D"/>
    <w:rsid w:val="001F3852"/>
    <w:rsid w:val="00200F03"/>
    <w:rsid w:val="00216F1F"/>
    <w:rsid w:val="002E6AAC"/>
    <w:rsid w:val="00327158"/>
    <w:rsid w:val="00334776"/>
    <w:rsid w:val="00340E0B"/>
    <w:rsid w:val="003D67BD"/>
    <w:rsid w:val="003F764B"/>
    <w:rsid w:val="00404F36"/>
    <w:rsid w:val="004174B4"/>
    <w:rsid w:val="004328F5"/>
    <w:rsid w:val="0047393A"/>
    <w:rsid w:val="004853B8"/>
    <w:rsid w:val="005B0694"/>
    <w:rsid w:val="00663D42"/>
    <w:rsid w:val="006F0757"/>
    <w:rsid w:val="00860215"/>
    <w:rsid w:val="008777DF"/>
    <w:rsid w:val="0091355A"/>
    <w:rsid w:val="009217EB"/>
    <w:rsid w:val="009B2F66"/>
    <w:rsid w:val="009B57E6"/>
    <w:rsid w:val="00A358AE"/>
    <w:rsid w:val="00D5008E"/>
    <w:rsid w:val="00E03F4B"/>
    <w:rsid w:val="00E358C6"/>
    <w:rsid w:val="00FF6C33"/>
  </w:rsids>
  <m:mathPr>
    <m:mathFont m:val="Cambria Math"/>
    <m:brkBin m:val="before"/>
    <m:brkBinSub m:val="--"/>
    <m:smallFrac m:val="off"/>
    <m:dispDef/>
    <m:lMargin m:val="0"/>
    <m:rMargin m:val="0"/>
    <m:defJc m:val="centerGroup"/>
    <m:wrapIndent m:val="1440"/>
    <m:intLim m:val="subSup"/>
    <m:naryLim m:val="undOvr"/>
  </m:mathPr>
  <w:uiCompat97To2003/>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F764B"/>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ragment">
    <w:name w:val="fragment"/>
    <w:basedOn w:val="DefaultParagraphFont"/>
    <w:uiPriority w:val="99"/>
    <w:rsid w:val="006F0757"/>
  </w:style>
  <w:style w:type="paragraph" w:customStyle="1" w:styleId="zalacznik">
    <w:name w:val="zalacznik"/>
    <w:basedOn w:val="Normal"/>
    <w:uiPriority w:val="99"/>
    <w:rsid w:val="00404F36"/>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a4">
    <w:name w:val="a4"/>
    <w:basedOn w:val="Normal"/>
    <w:uiPriority w:val="99"/>
    <w:rsid w:val="00404F36"/>
    <w:pPr>
      <w:spacing w:before="100" w:beforeAutospacing="1" w:after="100" w:afterAutospacing="1" w:line="240" w:lineRule="auto"/>
    </w:pPr>
    <w:rPr>
      <w:rFonts w:ascii="Times New Roman" w:eastAsia="Times New Roman" w:hAnsi="Times New Roman" w:cs="Times New Roman"/>
      <w:sz w:val="24"/>
      <w:szCs w:val="24"/>
      <w:lang w:eastAsia="pl-PL"/>
    </w:rPr>
  </w:style>
</w:styles>
</file>

<file path=word/webSettings.xml><?xml version="1.0" encoding="utf-8"?>
<w:webSettings xmlns:r="http://schemas.openxmlformats.org/officeDocument/2006/relationships" xmlns:w="http://schemas.openxmlformats.org/wordprocessingml/2006/main">
  <w:divs>
    <w:div w:id="1925066797">
      <w:marLeft w:val="0"/>
      <w:marRight w:val="0"/>
      <w:marTop w:val="0"/>
      <w:marBottom w:val="0"/>
      <w:divBdr>
        <w:top w:val="none" w:sz="0" w:space="0" w:color="auto"/>
        <w:left w:val="none" w:sz="0" w:space="0" w:color="auto"/>
        <w:bottom w:val="none" w:sz="0" w:space="0" w:color="auto"/>
        <w:right w:val="none" w:sz="0" w:space="0" w:color="auto"/>
      </w:divBdr>
    </w:div>
    <w:div w:id="1925066801">
      <w:marLeft w:val="0"/>
      <w:marRight w:val="0"/>
      <w:marTop w:val="0"/>
      <w:marBottom w:val="0"/>
      <w:divBdr>
        <w:top w:val="none" w:sz="0" w:space="0" w:color="auto"/>
        <w:left w:val="none" w:sz="0" w:space="0" w:color="auto"/>
        <w:bottom w:val="none" w:sz="0" w:space="0" w:color="auto"/>
        <w:right w:val="none" w:sz="0" w:space="0" w:color="auto"/>
      </w:divBdr>
      <w:divsChild>
        <w:div w:id="1925066793">
          <w:marLeft w:val="0"/>
          <w:marRight w:val="0"/>
          <w:marTop w:val="375"/>
          <w:marBottom w:val="375"/>
          <w:divBdr>
            <w:top w:val="none" w:sz="0" w:space="0" w:color="auto"/>
            <w:left w:val="none" w:sz="0" w:space="0" w:color="auto"/>
            <w:bottom w:val="none" w:sz="0" w:space="0" w:color="auto"/>
            <w:right w:val="none" w:sz="0" w:space="0" w:color="auto"/>
          </w:divBdr>
        </w:div>
        <w:div w:id="1925066796">
          <w:marLeft w:val="0"/>
          <w:marRight w:val="0"/>
          <w:marTop w:val="375"/>
          <w:marBottom w:val="375"/>
          <w:divBdr>
            <w:top w:val="none" w:sz="0" w:space="0" w:color="auto"/>
            <w:left w:val="none" w:sz="0" w:space="0" w:color="auto"/>
            <w:bottom w:val="none" w:sz="0" w:space="0" w:color="auto"/>
            <w:right w:val="none" w:sz="0" w:space="0" w:color="auto"/>
          </w:divBdr>
        </w:div>
        <w:div w:id="1925066798">
          <w:marLeft w:val="0"/>
          <w:marRight w:val="0"/>
          <w:marTop w:val="375"/>
          <w:marBottom w:val="375"/>
          <w:divBdr>
            <w:top w:val="none" w:sz="0" w:space="0" w:color="auto"/>
            <w:left w:val="none" w:sz="0" w:space="0" w:color="auto"/>
            <w:bottom w:val="none" w:sz="0" w:space="0" w:color="auto"/>
            <w:right w:val="none" w:sz="0" w:space="0" w:color="auto"/>
          </w:divBdr>
          <w:divsChild>
            <w:div w:id="1925066800">
              <w:marLeft w:val="0"/>
              <w:marRight w:val="0"/>
              <w:marTop w:val="0"/>
              <w:marBottom w:val="0"/>
              <w:divBdr>
                <w:top w:val="none" w:sz="0" w:space="0" w:color="auto"/>
                <w:left w:val="none" w:sz="0" w:space="0" w:color="auto"/>
                <w:bottom w:val="none" w:sz="0" w:space="0" w:color="auto"/>
                <w:right w:val="none" w:sz="0" w:space="0" w:color="auto"/>
              </w:divBdr>
            </w:div>
          </w:divsChild>
        </w:div>
        <w:div w:id="1925066804">
          <w:marLeft w:val="0"/>
          <w:marRight w:val="0"/>
          <w:marTop w:val="375"/>
          <w:marBottom w:val="375"/>
          <w:divBdr>
            <w:top w:val="none" w:sz="0" w:space="0" w:color="auto"/>
            <w:left w:val="none" w:sz="0" w:space="0" w:color="auto"/>
            <w:bottom w:val="none" w:sz="0" w:space="0" w:color="auto"/>
            <w:right w:val="none" w:sz="0" w:space="0" w:color="auto"/>
          </w:divBdr>
        </w:div>
        <w:div w:id="1925066805">
          <w:marLeft w:val="0"/>
          <w:marRight w:val="0"/>
          <w:marTop w:val="375"/>
          <w:marBottom w:val="375"/>
          <w:divBdr>
            <w:top w:val="none" w:sz="0" w:space="0" w:color="auto"/>
            <w:left w:val="none" w:sz="0" w:space="0" w:color="auto"/>
            <w:bottom w:val="none" w:sz="0" w:space="0" w:color="auto"/>
            <w:right w:val="none" w:sz="0" w:space="0" w:color="auto"/>
          </w:divBdr>
        </w:div>
        <w:div w:id="1925066806">
          <w:marLeft w:val="0"/>
          <w:marRight w:val="0"/>
          <w:marTop w:val="375"/>
          <w:marBottom w:val="375"/>
          <w:divBdr>
            <w:top w:val="none" w:sz="0" w:space="0" w:color="auto"/>
            <w:left w:val="none" w:sz="0" w:space="0" w:color="auto"/>
            <w:bottom w:val="none" w:sz="0" w:space="0" w:color="auto"/>
            <w:right w:val="none" w:sz="0" w:space="0" w:color="auto"/>
          </w:divBdr>
        </w:div>
        <w:div w:id="1925066807">
          <w:marLeft w:val="0"/>
          <w:marRight w:val="0"/>
          <w:marTop w:val="375"/>
          <w:marBottom w:val="375"/>
          <w:divBdr>
            <w:top w:val="none" w:sz="0" w:space="0" w:color="auto"/>
            <w:left w:val="none" w:sz="0" w:space="0" w:color="auto"/>
            <w:bottom w:val="none" w:sz="0" w:space="0" w:color="auto"/>
            <w:right w:val="none" w:sz="0" w:space="0" w:color="auto"/>
          </w:divBdr>
          <w:divsChild>
            <w:div w:id="1925066792">
              <w:marLeft w:val="0"/>
              <w:marRight w:val="0"/>
              <w:marTop w:val="0"/>
              <w:marBottom w:val="0"/>
              <w:divBdr>
                <w:top w:val="none" w:sz="0" w:space="0" w:color="auto"/>
                <w:left w:val="none" w:sz="0" w:space="0" w:color="auto"/>
                <w:bottom w:val="none" w:sz="0" w:space="0" w:color="auto"/>
                <w:right w:val="none" w:sz="0" w:space="0" w:color="auto"/>
              </w:divBdr>
            </w:div>
            <w:div w:id="1925066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066811">
      <w:marLeft w:val="0"/>
      <w:marRight w:val="0"/>
      <w:marTop w:val="0"/>
      <w:marBottom w:val="0"/>
      <w:divBdr>
        <w:top w:val="none" w:sz="0" w:space="0" w:color="auto"/>
        <w:left w:val="none" w:sz="0" w:space="0" w:color="auto"/>
        <w:bottom w:val="none" w:sz="0" w:space="0" w:color="auto"/>
        <w:right w:val="none" w:sz="0" w:space="0" w:color="auto"/>
      </w:divBdr>
      <w:divsChild>
        <w:div w:id="1925066803">
          <w:marLeft w:val="0"/>
          <w:marRight w:val="0"/>
          <w:marTop w:val="375"/>
          <w:marBottom w:val="375"/>
          <w:divBdr>
            <w:top w:val="none" w:sz="0" w:space="0" w:color="auto"/>
            <w:left w:val="none" w:sz="0" w:space="0" w:color="auto"/>
            <w:bottom w:val="none" w:sz="0" w:space="0" w:color="auto"/>
            <w:right w:val="none" w:sz="0" w:space="0" w:color="auto"/>
          </w:divBdr>
          <w:divsChild>
            <w:div w:id="1925066791">
              <w:marLeft w:val="0"/>
              <w:marRight w:val="0"/>
              <w:marTop w:val="0"/>
              <w:marBottom w:val="0"/>
              <w:divBdr>
                <w:top w:val="none" w:sz="0" w:space="0" w:color="auto"/>
                <w:left w:val="none" w:sz="0" w:space="0" w:color="auto"/>
                <w:bottom w:val="none" w:sz="0" w:space="0" w:color="auto"/>
                <w:right w:val="none" w:sz="0" w:space="0" w:color="auto"/>
              </w:divBdr>
            </w:div>
            <w:div w:id="1925066794">
              <w:marLeft w:val="0"/>
              <w:marRight w:val="0"/>
              <w:marTop w:val="0"/>
              <w:marBottom w:val="0"/>
              <w:divBdr>
                <w:top w:val="none" w:sz="0" w:space="0" w:color="auto"/>
                <w:left w:val="none" w:sz="0" w:space="0" w:color="auto"/>
                <w:bottom w:val="none" w:sz="0" w:space="0" w:color="auto"/>
                <w:right w:val="none" w:sz="0" w:space="0" w:color="auto"/>
              </w:divBdr>
            </w:div>
            <w:div w:id="1925066795">
              <w:marLeft w:val="0"/>
              <w:marRight w:val="0"/>
              <w:marTop w:val="0"/>
              <w:marBottom w:val="0"/>
              <w:divBdr>
                <w:top w:val="none" w:sz="0" w:space="0" w:color="auto"/>
                <w:left w:val="none" w:sz="0" w:space="0" w:color="auto"/>
                <w:bottom w:val="none" w:sz="0" w:space="0" w:color="auto"/>
                <w:right w:val="none" w:sz="0" w:space="0" w:color="auto"/>
              </w:divBdr>
            </w:div>
            <w:div w:id="1925066799">
              <w:marLeft w:val="0"/>
              <w:marRight w:val="0"/>
              <w:marTop w:val="0"/>
              <w:marBottom w:val="0"/>
              <w:divBdr>
                <w:top w:val="none" w:sz="0" w:space="0" w:color="auto"/>
                <w:left w:val="none" w:sz="0" w:space="0" w:color="auto"/>
                <w:bottom w:val="none" w:sz="0" w:space="0" w:color="auto"/>
                <w:right w:val="none" w:sz="0" w:space="0" w:color="auto"/>
              </w:divBdr>
            </w:div>
            <w:div w:id="1925066802">
              <w:marLeft w:val="0"/>
              <w:marRight w:val="0"/>
              <w:marTop w:val="0"/>
              <w:marBottom w:val="0"/>
              <w:divBdr>
                <w:top w:val="none" w:sz="0" w:space="0" w:color="auto"/>
                <w:left w:val="none" w:sz="0" w:space="0" w:color="auto"/>
                <w:bottom w:val="none" w:sz="0" w:space="0" w:color="auto"/>
                <w:right w:val="none" w:sz="0" w:space="0" w:color="auto"/>
              </w:divBdr>
            </w:div>
            <w:div w:id="1925066808">
              <w:marLeft w:val="0"/>
              <w:marRight w:val="0"/>
              <w:marTop w:val="0"/>
              <w:marBottom w:val="0"/>
              <w:divBdr>
                <w:top w:val="none" w:sz="0" w:space="0" w:color="auto"/>
                <w:left w:val="none" w:sz="0" w:space="0" w:color="auto"/>
                <w:bottom w:val="none" w:sz="0" w:space="0" w:color="auto"/>
                <w:right w:val="none" w:sz="0" w:space="0" w:color="auto"/>
              </w:divBdr>
            </w:div>
          </w:divsChild>
        </w:div>
        <w:div w:id="1925066809">
          <w:marLeft w:val="0"/>
          <w:marRight w:val="0"/>
          <w:marTop w:val="375"/>
          <w:marBottom w:val="375"/>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5</Pages>
  <Words>1996</Words>
  <Characters>11977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Instrukcja do wniosku o płatność w ramach Programu Ciepłe Mieszkanie na terenie Gminy Myśłibórz</dc:title>
  <dc:subject/>
  <dc:creator>Dorota Nycz</dc:creator>
  <cp:keywords/>
  <dc:description/>
  <cp:lastModifiedBy>GKOS</cp:lastModifiedBy>
  <cp:revision>3</cp:revision>
  <cp:lastPrinted>2023-04-12T10:08:00Z</cp:lastPrinted>
  <dcterms:created xsi:type="dcterms:W3CDTF">2024-06-19T07:16:00Z</dcterms:created>
  <dcterms:modified xsi:type="dcterms:W3CDTF">2024-06-19T07:21:00Z</dcterms:modified>
</cp:coreProperties>
</file>